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61112" w14:textId="77777777" w:rsidR="009B4A50" w:rsidRPr="008A2EC1" w:rsidRDefault="009B4A50" w:rsidP="009B4A50">
      <w:pPr>
        <w:rPr>
          <w:b/>
          <w:bCs/>
          <w:sz w:val="32"/>
          <w:szCs w:val="32"/>
        </w:rPr>
      </w:pPr>
      <w:r w:rsidRPr="008A2EC1">
        <w:rPr>
          <w:b/>
          <w:bCs/>
          <w:sz w:val="32"/>
          <w:szCs w:val="32"/>
        </w:rPr>
        <w:t>Kvėpavimo takų ligos ir navikai</w:t>
      </w:r>
    </w:p>
    <w:p w14:paraId="3AB9C644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Silikozė</w:t>
      </w:r>
    </w:p>
    <w:p w14:paraId="03F7F9AC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Silikozė su plaučių tuberkulioze</w:t>
      </w:r>
    </w:p>
    <w:p w14:paraId="5B31DC3A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Asbestozė</w:t>
      </w:r>
    </w:p>
    <w:p w14:paraId="22DA855F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Mezotelioma, sukelta asbesto dulkių</w:t>
      </w:r>
    </w:p>
    <w:p w14:paraId="343B615C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Pneumokoniozės, sukeltos silikatų turinčių dulkių</w:t>
      </w:r>
    </w:p>
    <w:p w14:paraId="6512C3B6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Asbestozė, komplikavusi bronchų vėžiu</w:t>
      </w:r>
    </w:p>
    <w:p w14:paraId="1BEB0D4A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Plaučių ir bronchų ligos, sukeltos metalų šlakų dulkių</w:t>
      </w:r>
    </w:p>
    <w:p w14:paraId="23698024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Egzogeninis alerginis alveolitas</w:t>
      </w:r>
    </w:p>
    <w:p w14:paraId="216597A8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Plaučių ligos, sukeltos medvilnės, linų, kanapių, džiuto, sizalio ir cukranendrių dulkių ir plaušelių</w:t>
      </w:r>
    </w:p>
    <w:p w14:paraId="5177D2CF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Kvėpavimo takų sutrikimai, sukelti kobalto, alavo, bario ir grafito dulkių</w:t>
      </w:r>
    </w:p>
    <w:p w14:paraId="7CDF33AD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Siderozė</w:t>
      </w:r>
    </w:p>
    <w:p w14:paraId="19CE63F1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Navikinės viršutinių kvėpavimo takų ligos, sukeltos medžio dulkių</w:t>
      </w:r>
    </w:p>
    <w:p w14:paraId="1DDCE434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Alerginė astma, sukelta medžiagų, kurios pripažintos kaip alergenai ir yra susijusios su tam tikru darbu</w:t>
      </w:r>
    </w:p>
    <w:p w14:paraId="3E2B5597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Alerginis rinitas, sukeltas medžiagų, kurios pripažintos kaip alergenai ir yra susijusios su tam tikru darbu</w:t>
      </w:r>
    </w:p>
    <w:p w14:paraId="1F7F4C43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Fibrozinės pleuros ligos su kvėpavimo restrikcija, sukeltos asbesto</w:t>
      </w:r>
    </w:p>
    <w:p w14:paraId="719D67F9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Angliakasių lėtinis obstrukcinis bronchitas arba emfizema</w:t>
      </w:r>
    </w:p>
    <w:p w14:paraId="3EAAC028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Plaučių vėžys, sukeltas asbesto dulkių</w:t>
      </w:r>
    </w:p>
    <w:p w14:paraId="379A8C62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Plaučių ir bronchų ligos, sukeltos aliuminio ar jo junginių dulkių arba garų</w:t>
      </w:r>
    </w:p>
    <w:p w14:paraId="3F085AE0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Plaučių ir bronchų ligos, sukeltos tomamilčių dulkių</w:t>
      </w:r>
    </w:p>
    <w:p w14:paraId="3E9323F5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Plaučių fibrozės, sukeltos metalų, neįtrauktų į kitus punktus</w:t>
      </w:r>
    </w:p>
    <w:p w14:paraId="2DD74D04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Plaučių ir bronchų ligos bei navikai, sukelti suodžių, dervų, bitumo, pikio, antraceno arba jo junginių, mineralinių ir kitų alyvų</w:t>
      </w:r>
    </w:p>
    <w:p w14:paraId="37B25238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lastRenderedPageBreak/>
        <w:t>Plaučių ir bronchų ligos, sukeltos dirbtinių mineralinių plaušelių</w:t>
      </w:r>
    </w:p>
    <w:p w14:paraId="4F08F7EC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Gerklų vėžys, sukeltas asbesto dulkių.</w:t>
      </w:r>
    </w:p>
    <w:p w14:paraId="77661B7C" w14:textId="01C8DD2F" w:rsidR="005660A4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6CC2085" w14:textId="34889919" w:rsidR="009B4A50" w:rsidRPr="008A2EC1" w:rsidRDefault="009B4A50" w:rsidP="009B4A5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A2EC1">
        <w:rPr>
          <w:rFonts w:ascii="Times New Roman" w:hAnsi="Times New Roman" w:cs="Times New Roman"/>
          <w:b/>
          <w:bCs/>
          <w:sz w:val="32"/>
          <w:szCs w:val="32"/>
        </w:rPr>
        <w:t>Infekcinės ir parazitinės ligos:</w:t>
      </w:r>
    </w:p>
    <w:p w14:paraId="2F22EBAD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Zoonozės</w:t>
      </w:r>
    </w:p>
    <w:p w14:paraId="69B80743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Stabligė</w:t>
      </w:r>
    </w:p>
    <w:p w14:paraId="53FB971D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Bruceliozė</w:t>
      </w:r>
    </w:p>
    <w:p w14:paraId="75E12473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Virusiniai hepatitai</w:t>
      </w:r>
    </w:p>
    <w:p w14:paraId="594045B7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Tuberkuliozė</w:t>
      </w:r>
    </w:p>
    <w:p w14:paraId="11BF53BA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Amebiazė</w:t>
      </w:r>
    </w:p>
    <w:p w14:paraId="73FBBCAA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Kitos infekcinės ligos, sukeltos darbų, kuriuos dirbant patvirtinta infekcijos rizika</w:t>
      </w:r>
    </w:p>
    <w:p w14:paraId="1B81CB82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Erkinis encefalitas*</w:t>
      </w:r>
    </w:p>
    <w:p w14:paraId="5D68F68B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Laimo liga*</w:t>
      </w:r>
    </w:p>
    <w:p w14:paraId="1EC714CE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3FB3FBB" w14:textId="0AF905A9" w:rsidR="009B4A50" w:rsidRPr="008A2EC1" w:rsidRDefault="009B4A50" w:rsidP="009B4A5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A2EC1">
        <w:rPr>
          <w:rFonts w:ascii="Times New Roman" w:hAnsi="Times New Roman" w:cs="Times New Roman"/>
          <w:b/>
          <w:bCs/>
          <w:sz w:val="32"/>
          <w:szCs w:val="32"/>
        </w:rPr>
        <w:t xml:space="preserve"> Ligos, sukeltos fizikinių ir ergonominių veiksnių:</w:t>
      </w:r>
    </w:p>
    <w:p w14:paraId="2E40C1FD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Kataraktos, sukeltos šiluminės spinduliuotės</w:t>
      </w:r>
    </w:p>
    <w:p w14:paraId="055ECD92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Konjunktyvitai, sukelti ultravioletinės spinduliuotės</w:t>
      </w:r>
    </w:p>
    <w:p w14:paraId="21011888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Klausos susilpnėjimas arba kurtumas, sukeltas triukšmo</w:t>
      </w:r>
    </w:p>
    <w:p w14:paraId="4216DF9D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Ligos, sukeltos padidėjusio ar sumažėjusio atmosferos slėgio</w:t>
      </w:r>
    </w:p>
    <w:p w14:paraId="028D6B72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Plaštakos ir riešo kaulų ir sąnarių ligos dėl mechaninės vibracijos</w:t>
      </w:r>
    </w:p>
    <w:p w14:paraId="065FACFD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Kraujagyslių ir nervų ligos dėl mechaninės vibracijos</w:t>
      </w:r>
    </w:p>
    <w:p w14:paraId="1F7C1EB6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Sąnarinių maišelių ligos dėl suspaudimo</w:t>
      </w:r>
    </w:p>
    <w:p w14:paraId="77B2EA72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Girnelės bursitai</w:t>
      </w:r>
    </w:p>
    <w:p w14:paraId="25D90D2A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Alkūnės bursitas</w:t>
      </w:r>
    </w:p>
    <w:p w14:paraId="12DADC27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lastRenderedPageBreak/>
        <w:t>Peties bursitas</w:t>
      </w:r>
    </w:p>
    <w:p w14:paraId="713C7A1D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Ligos, sukeltos sausgyslių makščių pertempimo</w:t>
      </w:r>
    </w:p>
    <w:p w14:paraId="3825A259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Ligos, sukeltos sausgyslių jungiamojo audinio dangalo pertempimo</w:t>
      </w:r>
    </w:p>
    <w:p w14:paraId="16D1F4E5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Ligos, sukeltos raumenų ir sausgyslių pertempimo jų prisitvirtinimo vietose</w:t>
      </w:r>
    </w:p>
    <w:p w14:paraId="0FACB063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Meniskų pažeidimai dėl ilgalaikio darbo klūpant arba atsitūpus</w:t>
      </w:r>
    </w:p>
    <w:p w14:paraId="6EF78C78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Nervų parezė dėl suspaudimo</w:t>
      </w:r>
    </w:p>
    <w:p w14:paraId="29D4D4E0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Riešo kanalo tunelinis sindromas</w:t>
      </w:r>
    </w:p>
    <w:p w14:paraId="64F763D3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Kalnakasių nistagmas</w:t>
      </w:r>
    </w:p>
    <w:p w14:paraId="01BD7650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Ligos, sukeltos jonizuojančiosios spinduliuotės</w:t>
      </w:r>
    </w:p>
    <w:p w14:paraId="5C709AAD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Juosmeninės stuburo dalies diskų ligos, sukeltos ilgalaikės vertikalios viso kūno vibracijos</w:t>
      </w:r>
    </w:p>
    <w:p w14:paraId="66EAC0DB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Balso stygų pažeidimas, atsiradę</w:t>
      </w:r>
      <w:bookmarkStart w:id="0" w:name="_GoBack"/>
      <w:bookmarkEnd w:id="0"/>
      <w:r w:rsidRPr="008A2EC1">
        <w:rPr>
          <w:rFonts w:ascii="Times New Roman" w:hAnsi="Times New Roman" w:cs="Times New Roman"/>
          <w:sz w:val="32"/>
          <w:szCs w:val="32"/>
        </w:rPr>
        <w:t>s dėl ilgalaikio balso stygų įtempimo</w:t>
      </w:r>
    </w:p>
    <w:p w14:paraId="56F57284" w14:textId="77777777" w:rsidR="009B4A50" w:rsidRPr="008A2EC1" w:rsidRDefault="009B4A50" w:rsidP="009B4A50">
      <w:pPr>
        <w:rPr>
          <w:rFonts w:ascii="Times New Roman" w:hAnsi="Times New Roman" w:cs="Times New Roman"/>
          <w:sz w:val="32"/>
          <w:szCs w:val="32"/>
        </w:rPr>
      </w:pPr>
      <w:r w:rsidRPr="008A2EC1">
        <w:rPr>
          <w:rFonts w:ascii="Times New Roman" w:hAnsi="Times New Roman" w:cs="Times New Roman"/>
          <w:sz w:val="32"/>
          <w:szCs w:val="32"/>
        </w:rPr>
        <w:t>Kaklinės ir juosmeninės stuburo dalies diskų ligos, sukeltos ilgalaikio sunkių krovinių kėlimo ir nešimo*</w:t>
      </w:r>
    </w:p>
    <w:p w14:paraId="21370D71" w14:textId="77777777" w:rsidR="009B4A50" w:rsidRDefault="009B4A50" w:rsidP="009B4A50">
      <w:r>
        <w:t xml:space="preserve"> </w:t>
      </w:r>
    </w:p>
    <w:p w14:paraId="1BDFF097" w14:textId="580B7992" w:rsidR="00A51575" w:rsidRPr="009B4A50" w:rsidRDefault="009B4A50" w:rsidP="009B4A50">
      <w:pPr>
        <w:rPr>
          <w:b/>
          <w:bCs/>
        </w:rPr>
      </w:pPr>
      <w:r w:rsidRPr="009B4A50">
        <w:rPr>
          <w:b/>
          <w:bCs/>
        </w:rPr>
        <w:t>Pastaba: Šiame sąraše nurodytos ligos turi būti tiesiogiai susijusios su kenksmingais darbo aplinkos veiksniais. (galioja nuo 2006 02 10 pagal 2006 02 06 LRV nut. Nr. 122)</w:t>
      </w:r>
    </w:p>
    <w:sectPr w:rsidR="00A51575" w:rsidRPr="009B4A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50"/>
    <w:rsid w:val="005660A4"/>
    <w:rsid w:val="008A2EC1"/>
    <w:rsid w:val="009B4A50"/>
    <w:rsid w:val="00A51575"/>
    <w:rsid w:val="00FA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7A45"/>
  <w15:chartTrackingRefBased/>
  <w15:docId w15:val="{E7720609-E774-4AD2-A4AE-AB644689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3</cp:revision>
  <dcterms:created xsi:type="dcterms:W3CDTF">2022-09-06T04:46:00Z</dcterms:created>
  <dcterms:modified xsi:type="dcterms:W3CDTF">2023-09-06T12:10:00Z</dcterms:modified>
</cp:coreProperties>
</file>